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4" w:rsidRDefault="00117484" w:rsidP="00117484">
      <w:pPr>
        <w:spacing w:after="120"/>
        <w:ind w:firstLine="567"/>
        <w:jc w:val="both"/>
        <w:rPr>
          <w:rFonts w:eastAsia="Calibri"/>
          <w:b/>
          <w:sz w:val="22"/>
          <w:szCs w:val="22"/>
        </w:rPr>
      </w:pPr>
      <w:bookmarkStart w:id="0" w:name="_GoBack"/>
      <w:bookmarkEnd w:id="0"/>
    </w:p>
    <w:p w:rsidR="00117484" w:rsidRPr="00372DEE" w:rsidRDefault="00117484" w:rsidP="00117484">
      <w:pPr>
        <w:spacing w:after="120"/>
        <w:ind w:firstLine="567"/>
        <w:jc w:val="both"/>
        <w:rPr>
          <w:rFonts w:eastAsia="Calibri"/>
          <w:b/>
          <w:sz w:val="22"/>
          <w:szCs w:val="22"/>
        </w:rPr>
      </w:pPr>
      <w:r w:rsidRPr="00372DEE">
        <w:rPr>
          <w:rFonts w:eastAsia="Calibri"/>
          <w:b/>
          <w:sz w:val="22"/>
          <w:szCs w:val="22"/>
        </w:rPr>
        <w:t>Информация для квалифицированных инвесторов – физических лиц</w:t>
      </w:r>
    </w:p>
    <w:p w:rsidR="00117484" w:rsidRPr="00372DEE" w:rsidRDefault="00117484" w:rsidP="00117484">
      <w:pPr>
        <w:spacing w:after="120"/>
        <w:ind w:firstLine="567"/>
        <w:jc w:val="both"/>
        <w:rPr>
          <w:rFonts w:eastAsia="Calibri"/>
          <w:sz w:val="22"/>
          <w:szCs w:val="22"/>
        </w:rPr>
      </w:pPr>
      <w:r w:rsidRPr="00372DEE">
        <w:rPr>
          <w:rFonts w:eastAsia="Calibri"/>
          <w:sz w:val="22"/>
          <w:szCs w:val="22"/>
        </w:rPr>
        <w:t xml:space="preserve">АО «РЕГИОН ЭсМ» (далее – Общество) информирует физических лиц о последствиях признания их квалифицированными инвесторами в соответствии с п. 10.1 ст. 51.2 Федерального закона от 22.04.1996г. № 39-ФЗ «О рынке ценных бумаг» (далее – Закон о рынке ценных бумаг) не позднее одного рабочего дня после дня включения лица в реестр лиц, признанных квалифицированными инвесторами (далее – реестр), путем предоставления физическим лицам лично в руки уведомлений, по форме Приложения №7 к </w:t>
      </w:r>
      <w:hyperlink r:id="rId4" w:history="1">
        <w:r w:rsidRPr="00117484">
          <w:rPr>
            <w:rStyle w:val="a3"/>
            <w:rFonts w:eastAsia="Calibri"/>
            <w:sz w:val="22"/>
            <w:szCs w:val="22"/>
          </w:rPr>
          <w:t xml:space="preserve">Регламенту признания лиц квалифицированными инвесторами Акционерного общества «РЕГИОН </w:t>
        </w:r>
        <w:proofErr w:type="spellStart"/>
        <w:r w:rsidRPr="00117484">
          <w:rPr>
            <w:rStyle w:val="a3"/>
            <w:rFonts w:eastAsia="Calibri"/>
            <w:sz w:val="22"/>
            <w:szCs w:val="22"/>
          </w:rPr>
          <w:t>Эссет</w:t>
        </w:r>
        <w:proofErr w:type="spellEnd"/>
        <w:r w:rsidRPr="00117484">
          <w:rPr>
            <w:rStyle w:val="a3"/>
            <w:rFonts w:eastAsia="Calibri"/>
            <w:sz w:val="22"/>
            <w:szCs w:val="22"/>
          </w:rPr>
          <w:t xml:space="preserve"> Менеджмент»</w:t>
        </w:r>
      </w:hyperlink>
      <w:r w:rsidRPr="00372DEE">
        <w:rPr>
          <w:rFonts w:eastAsia="Calibri"/>
          <w:sz w:val="22"/>
          <w:szCs w:val="22"/>
        </w:rPr>
        <w:t xml:space="preserve"> (далее – Регламент).</w:t>
      </w:r>
    </w:p>
    <w:p w:rsidR="00117484" w:rsidRPr="00372DEE" w:rsidRDefault="00117484" w:rsidP="00117484">
      <w:pPr>
        <w:spacing w:after="120"/>
        <w:ind w:firstLine="567"/>
        <w:jc w:val="both"/>
        <w:rPr>
          <w:rFonts w:eastAsia="Calibri"/>
          <w:sz w:val="22"/>
          <w:szCs w:val="22"/>
        </w:rPr>
      </w:pPr>
      <w:r w:rsidRPr="00372DEE">
        <w:rPr>
          <w:rFonts w:eastAsia="Calibri"/>
          <w:sz w:val="22"/>
          <w:szCs w:val="22"/>
        </w:rPr>
        <w:t>Общество в соответствии с п. 15 ст. 51.2 Закона о рынке ценных бумаг не менее одного раза в год информирует физическое лицо, признанное им квалифицированным инвестором, о его праве подать Обществу заявление об исключении из реестра лиц, признанных квалифицированными инвесторами, путем доведения до сведения физического лица следующей информации:</w:t>
      </w:r>
    </w:p>
    <w:p w:rsidR="00117484" w:rsidRPr="00372DEE" w:rsidRDefault="00117484" w:rsidP="00117484">
      <w:pPr>
        <w:spacing w:after="120"/>
        <w:ind w:firstLine="567"/>
        <w:jc w:val="both"/>
        <w:rPr>
          <w:rFonts w:eastAsia="Calibri"/>
          <w:sz w:val="22"/>
          <w:szCs w:val="22"/>
        </w:rPr>
      </w:pPr>
      <w:r w:rsidRPr="00372DEE">
        <w:rPr>
          <w:rFonts w:eastAsia="Calibri"/>
          <w:sz w:val="22"/>
          <w:szCs w:val="22"/>
        </w:rPr>
        <w:t>о праве физического лица подать Обществу заявление об исключении из реестра, и об утрате в этом случае возможности приобретать инвестиционные паи паевых инвестиционных фондов, предназначенные для квалифицированных инвесторов, под управлением Общества, и (или) об утрате Обществом возможности за счет физического лица приобретать ценные бумаги и заключать договоры, являющиеся производными финансовыми инструментами, в отношении которых физическое лицо было признано Обществом квалифицированным инвестором;</w:t>
      </w:r>
    </w:p>
    <w:p w:rsidR="00117484" w:rsidRPr="00372DEE" w:rsidRDefault="00117484" w:rsidP="00117484">
      <w:pPr>
        <w:spacing w:after="120"/>
        <w:ind w:firstLine="567"/>
        <w:jc w:val="both"/>
        <w:rPr>
          <w:rFonts w:eastAsia="Calibri"/>
          <w:sz w:val="22"/>
          <w:szCs w:val="22"/>
        </w:rPr>
      </w:pPr>
      <w:r w:rsidRPr="00372DEE">
        <w:rPr>
          <w:rFonts w:eastAsia="Calibri"/>
          <w:sz w:val="22"/>
          <w:szCs w:val="22"/>
        </w:rPr>
        <w:t>о способе и форме направления физическим лицом Обществу заявления об исключении из реестра.</w:t>
      </w:r>
    </w:p>
    <w:p w:rsidR="00117484" w:rsidRPr="00372DEE" w:rsidRDefault="00117484" w:rsidP="00117484">
      <w:pPr>
        <w:spacing w:after="120"/>
        <w:ind w:firstLine="567"/>
        <w:jc w:val="both"/>
        <w:rPr>
          <w:rFonts w:eastAsia="Calibri"/>
          <w:sz w:val="22"/>
          <w:szCs w:val="22"/>
        </w:rPr>
      </w:pPr>
      <w:r w:rsidRPr="00372DEE">
        <w:rPr>
          <w:rFonts w:eastAsia="Calibri"/>
          <w:sz w:val="22"/>
          <w:szCs w:val="22"/>
        </w:rPr>
        <w:t>В настоящий момент физическое лицо в соответствии с п. 4.5.2. Регламента вправе подать в Общество заявление об исключении из реестра по форме, предусмотренной Приложением №8 к Регламенту, в офисе Общества по адресу, указанному в Едином государственном реестре юридических лиц, либо путем направления соответствующего заявления Почтой России по указанному адресу (заказным письмом с уведомлением о вручении).</w:t>
      </w:r>
    </w:p>
    <w:p w:rsidR="00C90273" w:rsidRDefault="008D7A79"/>
    <w:sectPr w:rsidR="00C90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84"/>
    <w:rsid w:val="00117484"/>
    <w:rsid w:val="003967EA"/>
    <w:rsid w:val="00D01FCB"/>
    <w:rsid w:val="00E872A3"/>
    <w:rsid w:val="00E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CD0F1-C872-4BFD-9C25-369578DA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ion-am.ru/disclosure/reglament-priznaniya-lits-kvalifitsirovannymi-investor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3</cp:revision>
  <dcterms:created xsi:type="dcterms:W3CDTF">2021-10-04T09:44:00Z</dcterms:created>
  <dcterms:modified xsi:type="dcterms:W3CDTF">2021-10-04T09:44:00Z</dcterms:modified>
</cp:coreProperties>
</file>